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0" w:beforeAutospacing="0" w:after="0" w:afterAutospacing="0"/>
        <w:ind w:left="0" w:right="120"/>
        <w:jc w:val="center"/>
        <w:rPr>
          <w:rFonts w:ascii="微软雅黑" w:hAnsi="微软雅黑" w:eastAsia="微软雅黑" w:cs="微软雅黑"/>
          <w:color w:val="333333"/>
          <w:sz w:val="26"/>
          <w:szCs w:val="26"/>
        </w:rPr>
      </w:pPr>
      <w:r>
        <w:rPr>
          <w:rFonts w:hint="eastAsia" w:ascii="微软雅黑" w:hAnsi="微软雅黑" w:eastAsia="微软雅黑" w:cs="微软雅黑"/>
          <w:color w:val="333333"/>
          <w:sz w:val="26"/>
          <w:szCs w:val="26"/>
          <w:shd w:val="clear" w:fill="FFFFFF"/>
        </w:rPr>
        <w:t>关于举办2020年国家教育行政学院课程思政示范课选拔试讲活动的通知</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ascii="仿宋" w:hAnsi="仿宋" w:eastAsia="仿宋" w:cs="仿宋"/>
          <w:color w:val="333333"/>
          <w:sz w:val="32"/>
          <w:szCs w:val="32"/>
          <w:shd w:val="clear" w:fill="FFFFFF"/>
        </w:rPr>
        <w:t>为贯彻落实教育部《高等学校课程思政建设指导纲要》，全面展示我校</w:t>
      </w:r>
      <w:r>
        <w:rPr>
          <w:rFonts w:hint="eastAsia" w:ascii="仿宋" w:hAnsi="仿宋" w:eastAsia="仿宋" w:cs="仿宋"/>
          <w:color w:val="333333"/>
          <w:sz w:val="32"/>
          <w:szCs w:val="32"/>
          <w:shd w:val="clear" w:fill="FFFFFF"/>
        </w:rPr>
        <w:t>课程思政建设成果，按照《关于组织开展国家教育行政学院课程思政示范课遴选推荐工作的通知》安排，我校共有13位教师进入2020年国家教育行政学院课程思政示范课选拔试讲环节。现将有关事项通知如下：</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ascii="黑体" w:hAnsi="宋体" w:eastAsia="黑体" w:cs="黑体"/>
          <w:color w:val="333333"/>
          <w:sz w:val="32"/>
          <w:szCs w:val="32"/>
          <w:shd w:val="clear" w:fill="FFFFFF"/>
        </w:rPr>
        <w:t>一、时间地点</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时间：8月3日-7日，具体安排见附件。</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地点：南校区数字化楼120室</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黑体" w:hAnsi="宋体" w:eastAsia="黑体" w:cs="黑体"/>
          <w:color w:val="333333"/>
          <w:sz w:val="32"/>
          <w:szCs w:val="32"/>
          <w:shd w:val="clear" w:fill="FFFFFF"/>
        </w:rPr>
        <w:t>二、试讲内容</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1.课程思政示范课程展示，40-50分钟。</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2.课程思政建设探索与经验分享，20-30分钟。</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3.专家点评，20-30分钟。</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黑体" w:hAnsi="宋体" w:eastAsia="黑体" w:cs="黑体"/>
          <w:color w:val="333333"/>
          <w:sz w:val="32"/>
          <w:szCs w:val="32"/>
          <w:shd w:val="clear" w:fill="FFFFFF"/>
        </w:rPr>
        <w:t>三、观摩要求</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本次试讲不提供在线直播，欢迎有兴趣的教师到场观摩。到场观摩教师须提前五分钟进教室，入场后请保持安静，关闭通讯工具。现场请戴口罩间隔就坐。</w:t>
      </w:r>
    </w:p>
    <w:p>
      <w:pPr>
        <w:pStyle w:val="3"/>
        <w:keepNext w:val="0"/>
        <w:keepLines w:val="0"/>
        <w:widowControl/>
        <w:suppressLineNumbers w:val="0"/>
        <w:spacing w:before="240" w:beforeAutospacing="0" w:after="240" w:afterAutospacing="0" w:line="324" w:lineRule="atLeast"/>
        <w:ind w:left="300" w:right="422" w:firstLine="640"/>
        <w:jc w:val="both"/>
        <w:rPr>
          <w:sz w:val="32"/>
          <w:szCs w:val="32"/>
        </w:rPr>
      </w:pPr>
      <w:r>
        <w:rPr>
          <w:rFonts w:hint="eastAsia" w:ascii="仿宋" w:hAnsi="仿宋" w:eastAsia="仿宋" w:cs="仿宋"/>
          <w:color w:val="333333"/>
          <w:sz w:val="32"/>
          <w:szCs w:val="32"/>
          <w:shd w:val="clear" w:fill="FFFFFF"/>
        </w:rPr>
        <w:t>联系人：王磊 联系电话：87080242</w:t>
      </w:r>
    </w:p>
    <w:p>
      <w:pPr>
        <w:pStyle w:val="3"/>
        <w:keepNext w:val="0"/>
        <w:keepLines w:val="0"/>
        <w:widowControl/>
        <w:suppressLineNumbers w:val="0"/>
        <w:spacing w:before="240" w:beforeAutospacing="0" w:after="240" w:afterAutospacing="0" w:line="324" w:lineRule="atLeast"/>
        <w:ind w:left="300" w:right="422" w:firstLine="640"/>
        <w:jc w:val="right"/>
        <w:rPr>
          <w:sz w:val="32"/>
          <w:szCs w:val="32"/>
        </w:rPr>
      </w:pPr>
      <w:r>
        <w:rPr>
          <w:rFonts w:hint="eastAsia" w:ascii="仿宋" w:hAnsi="仿宋" w:eastAsia="仿宋" w:cs="仿宋"/>
          <w:color w:val="333333"/>
          <w:sz w:val="32"/>
          <w:szCs w:val="32"/>
          <w:shd w:val="clear" w:fill="FFFFFF"/>
        </w:rPr>
        <w:t xml:space="preserve">教学发展中心 </w:t>
      </w:r>
    </w:p>
    <w:p>
      <w:pPr>
        <w:pStyle w:val="3"/>
        <w:keepNext w:val="0"/>
        <w:keepLines w:val="0"/>
        <w:widowControl/>
        <w:suppressLineNumbers w:val="0"/>
        <w:spacing w:before="240" w:beforeAutospacing="0" w:after="240" w:afterAutospacing="0" w:line="324" w:lineRule="atLeast"/>
        <w:ind w:left="300" w:right="422" w:firstLine="640"/>
        <w:jc w:val="right"/>
        <w:rPr>
          <w:sz w:val="32"/>
          <w:szCs w:val="32"/>
        </w:rPr>
      </w:pPr>
      <w:r>
        <w:rPr>
          <w:rFonts w:hint="eastAsia" w:ascii="仿宋" w:hAnsi="仿宋" w:eastAsia="仿宋" w:cs="仿宋"/>
          <w:color w:val="333333"/>
          <w:sz w:val="32"/>
          <w:szCs w:val="32"/>
          <w:shd w:val="clear" w:fill="FFFFFF"/>
        </w:rPr>
        <w:t>2020年8月3日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33894"/>
    <w:rsid w:val="728B4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pBdr>
        <w:bottom w:val="none" w:sz="0" w:space="0"/>
      </w:pBdr>
      <w:spacing w:before="0" w:beforeAutospacing="1" w:after="0" w:afterAutospacing="1"/>
      <w:ind w:left="0"/>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666666"/>
      <w:u w:val="none"/>
    </w:rPr>
  </w:style>
  <w:style w:type="character" w:styleId="7">
    <w:name w:val="Hyperlink"/>
    <w:basedOn w:val="5"/>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2020-08-14T02:18:11Z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